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70" w:rsidRDefault="00BC3370" w:rsidP="00BC3370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370" w:rsidRDefault="00BC3370" w:rsidP="00BC3370">
      <w:pPr>
        <w:spacing w:after="0" w:line="360" w:lineRule="auto"/>
        <w:jc w:val="center"/>
        <w:rPr>
          <w:rFonts w:ascii="Calibri" w:hAnsi="Calibri"/>
        </w:rPr>
      </w:pPr>
    </w:p>
    <w:p w:rsidR="00BC3370" w:rsidRDefault="00BC3370" w:rsidP="00BC3370">
      <w:pPr>
        <w:spacing w:after="0" w:line="276" w:lineRule="auto"/>
        <w:jc w:val="center"/>
        <w:rPr>
          <w:rFonts w:ascii="Arial" w:hAnsi="Arial" w:cs="Arial"/>
          <w:b/>
        </w:rPr>
      </w:pPr>
    </w:p>
    <w:p w:rsidR="00BC3370" w:rsidRDefault="00BC3370" w:rsidP="00BC337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BC3370" w:rsidRDefault="00BC3370" w:rsidP="00BC337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MINISTARSTVO UNUTARNJIH POSLOVA</w:t>
      </w:r>
    </w:p>
    <w:p w:rsidR="00BC3370" w:rsidRDefault="00BC3370" w:rsidP="00BC337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POLICIJSKA UPRAVA PRIMORSKO - GORANSKA</w:t>
      </w:r>
    </w:p>
    <w:p w:rsidR="00BC3370" w:rsidRDefault="00BC3370" w:rsidP="00BC3370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BC3370" w:rsidRDefault="00BC3370" w:rsidP="00BC337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B63250">
        <w:rPr>
          <w:rFonts w:ascii="Arial" w:hAnsi="Arial" w:cs="Arial"/>
        </w:rPr>
        <w:t>javnog natječaja z</w:t>
      </w:r>
      <w:r>
        <w:rPr>
          <w:rFonts w:ascii="Arial" w:hAnsi="Arial" w:cs="Arial"/>
        </w:rPr>
        <w:t xml:space="preserve">a prijam u državnu službu na </w:t>
      </w:r>
      <w:r w:rsidR="00B63250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određeno vrijeme objavljenog </w:t>
      </w:r>
      <w:r w:rsidR="00B63250">
        <w:rPr>
          <w:rFonts w:ascii="Arial" w:hAnsi="Arial" w:cs="Arial"/>
        </w:rPr>
        <w:t xml:space="preserve">u Narodnim novinama broj </w:t>
      </w:r>
      <w:r w:rsidR="00F83116">
        <w:rPr>
          <w:rFonts w:ascii="Arial" w:hAnsi="Arial" w:cs="Arial"/>
        </w:rPr>
        <w:t>106</w:t>
      </w:r>
      <w:r w:rsidR="00B63250">
        <w:rPr>
          <w:rFonts w:ascii="Arial" w:hAnsi="Arial" w:cs="Arial"/>
        </w:rPr>
        <w:t>/202</w:t>
      </w:r>
      <w:r w:rsidR="00F83116">
        <w:rPr>
          <w:rFonts w:ascii="Arial" w:hAnsi="Arial" w:cs="Arial"/>
        </w:rPr>
        <w:t>3</w:t>
      </w:r>
      <w:r w:rsidR="00B63250">
        <w:rPr>
          <w:rFonts w:ascii="Arial" w:hAnsi="Arial" w:cs="Arial"/>
        </w:rPr>
        <w:t xml:space="preserve"> od 13</w:t>
      </w:r>
      <w:r w:rsidR="0088719F">
        <w:rPr>
          <w:rFonts w:ascii="Arial" w:hAnsi="Arial" w:cs="Arial"/>
        </w:rPr>
        <w:t>.</w:t>
      </w:r>
      <w:r w:rsidR="00B63250">
        <w:rPr>
          <w:rFonts w:ascii="Arial" w:hAnsi="Arial" w:cs="Arial"/>
        </w:rPr>
        <w:t xml:space="preserve"> </w:t>
      </w:r>
      <w:r w:rsidR="00F83116">
        <w:rPr>
          <w:rFonts w:ascii="Arial" w:hAnsi="Arial" w:cs="Arial"/>
        </w:rPr>
        <w:t>rujna</w:t>
      </w:r>
      <w:r w:rsidR="00B63250">
        <w:rPr>
          <w:rFonts w:ascii="Arial" w:hAnsi="Arial" w:cs="Arial"/>
        </w:rPr>
        <w:t xml:space="preserve"> 202</w:t>
      </w:r>
      <w:r w:rsidR="00F83116">
        <w:rPr>
          <w:rFonts w:ascii="Arial" w:hAnsi="Arial" w:cs="Arial"/>
        </w:rPr>
        <w:t>3</w:t>
      </w:r>
      <w:r w:rsidR="00B632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godine</w:t>
      </w:r>
      <w:r w:rsidR="00B632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web-stranici Ministarstva pravosuđa i uprave</w:t>
      </w:r>
      <w:r w:rsidR="00F8311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web-stranici Policijske uprave primorsko – goranske</w:t>
      </w:r>
      <w:r w:rsidR="00B632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prijam</w:t>
      </w:r>
      <w:r w:rsidR="00F83116">
        <w:rPr>
          <w:rFonts w:ascii="Arial" w:hAnsi="Arial" w:cs="Arial"/>
        </w:rPr>
        <w:t xml:space="preserve"> vježbenika</w:t>
      </w:r>
      <w:r>
        <w:rPr>
          <w:rFonts w:ascii="Arial" w:hAnsi="Arial" w:cs="Arial"/>
        </w:rPr>
        <w:t xml:space="preserve"> u državnu službu na </w:t>
      </w:r>
      <w:r w:rsidR="00B63250">
        <w:rPr>
          <w:rFonts w:ascii="Arial" w:hAnsi="Arial" w:cs="Arial"/>
        </w:rPr>
        <w:t>ne</w:t>
      </w:r>
      <w:r>
        <w:rPr>
          <w:rFonts w:ascii="Arial" w:hAnsi="Arial" w:cs="Arial"/>
        </w:rPr>
        <w:t>određeno vrijeme u Ministarstvo unutarnjih poslova, Policijsku upravu primorsko – goransku objavljuje</w:t>
      </w:r>
    </w:p>
    <w:p w:rsidR="00BC3370" w:rsidRDefault="00BC3370" w:rsidP="00BC3370">
      <w:pPr>
        <w:spacing w:after="0" w:line="276" w:lineRule="auto"/>
        <w:jc w:val="center"/>
        <w:rPr>
          <w:rFonts w:ascii="Arial" w:hAnsi="Arial" w:cs="Arial"/>
          <w:b/>
        </w:rPr>
      </w:pPr>
    </w:p>
    <w:p w:rsidR="00BC3370" w:rsidRDefault="00BC3370" w:rsidP="00BC3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NA TESTIRANJE I RAZGOVOR</w:t>
      </w:r>
    </w:p>
    <w:p w:rsidR="00E77AC4" w:rsidRDefault="00E77AC4" w:rsidP="00BC3370">
      <w:pPr>
        <w:spacing w:after="0"/>
        <w:jc w:val="center"/>
        <w:rPr>
          <w:rFonts w:ascii="Arial" w:hAnsi="Arial" w:cs="Arial"/>
          <w:b/>
        </w:rPr>
      </w:pPr>
    </w:p>
    <w:p w:rsidR="00BC3370" w:rsidRDefault="00BC3370" w:rsidP="00BC3370">
      <w:pPr>
        <w:jc w:val="both"/>
        <w:rPr>
          <w:rFonts w:ascii="Arial" w:hAnsi="Arial" w:cs="Arial"/>
          <w:b/>
        </w:rPr>
      </w:pPr>
    </w:p>
    <w:p w:rsidR="00BC3370" w:rsidRDefault="00BC3370" w:rsidP="00BC337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Testiranje kandidata </w:t>
      </w:r>
      <w:r>
        <w:rPr>
          <w:rFonts w:ascii="Arial" w:hAnsi="Arial" w:cs="Arial"/>
          <w:bCs/>
          <w:color w:val="000000"/>
        </w:rPr>
        <w:t>za radn</w:t>
      </w:r>
      <w:r w:rsidR="00F83116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mjest</w:t>
      </w:r>
      <w:r w:rsidR="00F83116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:</w:t>
      </w: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2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POLICIJSKA POSTAJA MALI LOŠINJ S ISPOSTAVOM CRES</w:t>
      </w:r>
    </w:p>
    <w:p w:rsidR="00E65DC8" w:rsidRPr="00E77AC4" w:rsidRDefault="00E65DC8" w:rsidP="00E65D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bCs/>
          <w:color w:val="231F20"/>
          <w:bdr w:val="none" w:sz="0" w:space="0" w:color="auto" w:frame="1"/>
          <w:lang w:eastAsia="hr-HR"/>
        </w:rPr>
        <w:t>– upravni referent, vježbenik - 1</w:t>
      </w:r>
      <w:r w:rsidRPr="00E77AC4">
        <w:rPr>
          <w:rFonts w:ascii="Arial" w:eastAsia="Times New Roman" w:hAnsi="Arial" w:cs="Arial"/>
          <w:color w:val="231F20"/>
          <w:lang w:eastAsia="hr-HR"/>
        </w:rPr>
        <w:t xml:space="preserve"> izvršitelj/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                                             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3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POLICIJSKA POSTAJA CRIKVENICA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bCs/>
          <w:color w:val="231F20"/>
          <w:bdr w:val="none" w:sz="0" w:space="0" w:color="auto" w:frame="1"/>
          <w:lang w:eastAsia="hr-HR"/>
        </w:rPr>
        <w:t>– samostalni upravni referent, vježbenik - 1</w:t>
      </w:r>
      <w:r w:rsidRPr="00E77AC4">
        <w:rPr>
          <w:rFonts w:ascii="Arial" w:eastAsia="Times New Roman" w:hAnsi="Arial" w:cs="Arial"/>
          <w:color w:val="231F20"/>
          <w:lang w:eastAsia="hr-HR"/>
        </w:rPr>
        <w:t xml:space="preserve"> izvršitelj/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                                                      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4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POLICIJSKA POSTAJA CRIKVENICA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bCs/>
          <w:color w:val="231F20"/>
          <w:bdr w:val="none" w:sz="0" w:space="0" w:color="auto" w:frame="1"/>
          <w:lang w:eastAsia="hr-HR"/>
        </w:rPr>
        <w:t>–  upravni referent, vježbenik - 2</w:t>
      </w:r>
      <w:r w:rsidRPr="00E77AC4">
        <w:rPr>
          <w:rFonts w:ascii="Arial" w:eastAsia="Times New Roman" w:hAnsi="Arial" w:cs="Arial"/>
          <w:color w:val="231F20"/>
          <w:lang w:eastAsia="hr-HR"/>
        </w:rPr>
        <w:t xml:space="preserve"> izvršitelja/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ice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5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POLICIJSKA POSTAJA KRK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bCs/>
          <w:color w:val="231F20"/>
          <w:bdr w:val="none" w:sz="0" w:space="0" w:color="auto" w:frame="1"/>
          <w:lang w:eastAsia="hr-HR"/>
        </w:rPr>
        <w:t>–  upravni referent, vježbenik - 3</w:t>
      </w:r>
      <w:r w:rsidRPr="00E77AC4">
        <w:rPr>
          <w:rFonts w:ascii="Arial" w:eastAsia="Times New Roman" w:hAnsi="Arial" w:cs="Arial"/>
          <w:color w:val="231F20"/>
          <w:lang w:eastAsia="hr-HR"/>
        </w:rPr>
        <w:t xml:space="preserve"> izvršitelja/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ice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6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POLICIJSKA POSTAJA OPATIJA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bCs/>
          <w:color w:val="231F20"/>
          <w:bdr w:val="none" w:sz="0" w:space="0" w:color="auto" w:frame="1"/>
          <w:lang w:eastAsia="hr-HR"/>
        </w:rPr>
        <w:t>–  upravni referent, vježbenik - 2</w:t>
      </w:r>
      <w:r w:rsidRPr="00E77AC4">
        <w:rPr>
          <w:rFonts w:ascii="Arial" w:eastAsia="Times New Roman" w:hAnsi="Arial" w:cs="Arial"/>
          <w:color w:val="231F20"/>
          <w:lang w:eastAsia="hr-HR"/>
        </w:rPr>
        <w:t xml:space="preserve"> izvršitelja/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ice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7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POLICIJSKA POSTAJA VRBOVSKO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bCs/>
          <w:color w:val="231F20"/>
          <w:bdr w:val="none" w:sz="0" w:space="0" w:color="auto" w:frame="1"/>
          <w:lang w:eastAsia="hr-HR"/>
        </w:rPr>
        <w:t>–  upravni referent, vježbenik - 1</w:t>
      </w:r>
      <w:r w:rsidRPr="00E77AC4">
        <w:rPr>
          <w:rFonts w:ascii="Arial" w:eastAsia="Times New Roman" w:hAnsi="Arial" w:cs="Arial"/>
          <w:color w:val="231F20"/>
          <w:lang w:eastAsia="hr-HR"/>
        </w:rPr>
        <w:t xml:space="preserve"> izvršitelj/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           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 xml:space="preserve">               </w:t>
      </w: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10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SEKTOR PRAVNIH, FINANCIJSKIH I TEHNIČKIH POSLOVA, SLUŽBA ZA TEHNIKU, ODJEL PROMETNE I POLICIJSKE TEHNIKE</w:t>
      </w:r>
    </w:p>
    <w:p w:rsidR="00E65DC8" w:rsidRPr="00E77AC4" w:rsidRDefault="00E65DC8" w:rsidP="00E77AC4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>– policijski  tehničar za policijsku tehniku, vježbenik – 1 izvršitelj</w:t>
      </w:r>
      <w:r w:rsidR="00E77AC4" w:rsidRPr="00E77AC4">
        <w:rPr>
          <w:rFonts w:ascii="Arial" w:eastAsia="Times New Roman" w:hAnsi="Arial" w:cs="Arial"/>
          <w:color w:val="231F20"/>
          <w:lang w:eastAsia="hr-HR"/>
        </w:rPr>
        <w:t>/</w:t>
      </w:r>
      <w:proofErr w:type="spellStart"/>
      <w:r w:rsidR="00E77AC4"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11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SEKTOR ZA IMIGRACIJU, DRŽAVLJANSTVO I UPRAVNE POSLOVE, SLUŽBA ZA UPRAVNE POSLOVE, ODJEL ZA PRIJAVNIŠTVO I OSOBNE ISPRAVE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 xml:space="preserve">- upravni referent za 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prijavništvo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i osobne isprave, vježbenik - 5 izvršitelja/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12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SEKTOR ZA IMIGRACIJU, DRŽAVLJANSTVO I UPRAVNE POSLOVE, SLUŽBA ZA UPRAVNE POSLOVE, ODJEL ZA POSLOVE ORUŽJA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>- upravni referent za poslove oružja, vježbenik - 2 izvršitelja/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ice</w:t>
      </w:r>
      <w:proofErr w:type="spellEnd"/>
      <w:r w:rsidRPr="00E77AC4">
        <w:rPr>
          <w:rFonts w:ascii="Arial" w:eastAsia="Times New Roman" w:hAnsi="Arial" w:cs="Arial"/>
          <w:color w:val="231F20"/>
          <w:lang w:eastAsia="hr-HR"/>
        </w:rPr>
        <w:t xml:space="preserve">                                                   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lastRenderedPageBreak/>
        <w:t>13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SEKTOR ZA IMIGRACIJU, DRŽAVLJANSTVO I UPRAVNE POSLOVE, SLUŽBA ZA DRŽAVLJANSTVO I STRANCE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>- administrativni tajnik, vježbenik - 1 izvršitelj/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14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SEKTOR ZA IMIGRACIJU, DRŽAVLJANSTVO I UPRAVNE POSLOVE, SLUŽBA ZA DRŽAVLJANSTVO I STRANCE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>- samostalni upravni referent za državljanstvo i strance, vježbenik - 1 izvršitelj/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E65DC8" w:rsidRPr="00E77AC4" w:rsidRDefault="00FB7B85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15</w:t>
      </w:r>
      <w:r w:rsidR="00E65DC8" w:rsidRPr="00E77AC4">
        <w:rPr>
          <w:rFonts w:ascii="Arial" w:eastAsia="Times New Roman" w:hAnsi="Arial" w:cs="Arial"/>
          <w:color w:val="231F20"/>
          <w:lang w:eastAsia="hr-HR"/>
        </w:rPr>
        <w:t>. SEKTOR ZA IMIGRACIJU, DRŽAVLJANSTVO I UPRAVNE POSLOVE, SLUŽBA ZA DRŽAVLJANSTVO I STRANCE</w:t>
      </w:r>
    </w:p>
    <w:p w:rsidR="00E65DC8" w:rsidRPr="00E77AC4" w:rsidRDefault="00E65DC8" w:rsidP="00E65DC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E77AC4">
        <w:rPr>
          <w:rFonts w:ascii="Arial" w:eastAsia="Times New Roman" w:hAnsi="Arial" w:cs="Arial"/>
          <w:color w:val="231F20"/>
          <w:lang w:eastAsia="hr-HR"/>
        </w:rPr>
        <w:t>- upravni referent za državljanstvo i strance, vježbenik - 1 izvršitelj/</w:t>
      </w:r>
      <w:proofErr w:type="spellStart"/>
      <w:r w:rsidRPr="00E77AC4">
        <w:rPr>
          <w:rFonts w:ascii="Arial" w:eastAsia="Times New Roman" w:hAnsi="Arial" w:cs="Arial"/>
          <w:color w:val="231F20"/>
          <w:lang w:eastAsia="hr-HR"/>
        </w:rPr>
        <w:t>ica</w:t>
      </w:r>
      <w:proofErr w:type="spellEnd"/>
    </w:p>
    <w:p w:rsidR="00E65DC8" w:rsidRPr="00E77AC4" w:rsidRDefault="00E65DC8" w:rsidP="00BC3370">
      <w:pPr>
        <w:spacing w:after="0" w:line="276" w:lineRule="auto"/>
        <w:jc w:val="both"/>
        <w:rPr>
          <w:rFonts w:ascii="Arial" w:hAnsi="Arial" w:cs="Arial"/>
          <w:u w:val="single"/>
        </w:rPr>
      </w:pPr>
    </w:p>
    <w:p w:rsidR="00BC3370" w:rsidRPr="002E6720" w:rsidRDefault="00E65DC8" w:rsidP="00E65DC8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BC3370" w:rsidRPr="002E6720">
        <w:rPr>
          <w:rFonts w:ascii="Arial" w:hAnsi="Arial" w:cs="Arial"/>
          <w:b/>
          <w:u w:val="single"/>
        </w:rPr>
        <w:t xml:space="preserve">držat će se </w:t>
      </w:r>
      <w:r w:rsidR="009D1F17">
        <w:rPr>
          <w:rFonts w:ascii="Arial" w:hAnsi="Arial" w:cs="Arial"/>
          <w:b/>
          <w:u w:val="single"/>
        </w:rPr>
        <w:t>19</w:t>
      </w:r>
      <w:r w:rsidR="00F83116">
        <w:rPr>
          <w:rFonts w:ascii="Arial" w:hAnsi="Arial" w:cs="Arial"/>
          <w:b/>
          <w:u w:val="single"/>
        </w:rPr>
        <w:t>. listopada 2023</w:t>
      </w:r>
      <w:r w:rsidR="00BC3370" w:rsidRPr="002E6720">
        <w:rPr>
          <w:rFonts w:ascii="Arial" w:hAnsi="Arial" w:cs="Arial"/>
          <w:b/>
          <w:u w:val="single"/>
        </w:rPr>
        <w:t xml:space="preserve">. godine u Policijskoj upravi primorsko-goranskoj, </w:t>
      </w:r>
      <w:r w:rsidR="00F83116">
        <w:rPr>
          <w:rFonts w:ascii="Arial" w:hAnsi="Arial" w:cs="Arial"/>
          <w:b/>
          <w:u w:val="single"/>
        </w:rPr>
        <w:t>Policijskom domu u Rije</w:t>
      </w:r>
      <w:r>
        <w:rPr>
          <w:rFonts w:ascii="Arial" w:hAnsi="Arial" w:cs="Arial"/>
          <w:b/>
          <w:u w:val="single"/>
        </w:rPr>
        <w:t>ci</w:t>
      </w:r>
      <w:r w:rsidR="00F83116">
        <w:rPr>
          <w:rFonts w:ascii="Arial" w:hAnsi="Arial" w:cs="Arial"/>
          <w:b/>
          <w:u w:val="single"/>
        </w:rPr>
        <w:t xml:space="preserve">, </w:t>
      </w:r>
      <w:proofErr w:type="spellStart"/>
      <w:r w:rsidR="00F83116">
        <w:rPr>
          <w:rFonts w:ascii="Arial" w:hAnsi="Arial" w:cs="Arial"/>
          <w:b/>
          <w:u w:val="single"/>
        </w:rPr>
        <w:t>Trinajstićeva</w:t>
      </w:r>
      <w:proofErr w:type="spellEnd"/>
      <w:r w:rsidR="00F83116">
        <w:rPr>
          <w:rFonts w:ascii="Arial" w:hAnsi="Arial" w:cs="Arial"/>
          <w:b/>
          <w:u w:val="single"/>
        </w:rPr>
        <w:t xml:space="preserve"> 2, </w:t>
      </w:r>
      <w:r w:rsidR="002B1DEC" w:rsidRPr="002E6720">
        <w:rPr>
          <w:rFonts w:ascii="Arial" w:hAnsi="Arial" w:cs="Arial"/>
          <w:b/>
          <w:u w:val="single"/>
        </w:rPr>
        <w:t xml:space="preserve">s </w:t>
      </w:r>
      <w:r w:rsidR="00BC3370" w:rsidRPr="002E6720">
        <w:rPr>
          <w:rFonts w:ascii="Arial" w:hAnsi="Arial" w:cs="Arial"/>
          <w:b/>
          <w:u w:val="single"/>
        </w:rPr>
        <w:t xml:space="preserve">početkom u </w:t>
      </w:r>
      <w:r w:rsidR="00F83116">
        <w:rPr>
          <w:rFonts w:ascii="Arial" w:hAnsi="Arial" w:cs="Arial"/>
          <w:b/>
          <w:u w:val="single"/>
        </w:rPr>
        <w:t>9.</w:t>
      </w:r>
      <w:r w:rsidR="00BC3370" w:rsidRPr="002E6720">
        <w:rPr>
          <w:rFonts w:ascii="Arial" w:hAnsi="Arial" w:cs="Arial"/>
          <w:b/>
          <w:u w:val="single"/>
        </w:rPr>
        <w:t>00 sati.</w:t>
      </w:r>
    </w:p>
    <w:p w:rsidR="00BC3370" w:rsidRPr="00BC3370" w:rsidRDefault="00BC3370" w:rsidP="00E65DC8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BC3370" w:rsidRPr="00BC3370" w:rsidRDefault="00BC3370" w:rsidP="00BC3370">
      <w:pPr>
        <w:spacing w:after="0" w:line="276" w:lineRule="auto"/>
        <w:jc w:val="both"/>
        <w:rPr>
          <w:rFonts w:ascii="Arial" w:hAnsi="Arial" w:cs="Arial"/>
        </w:rPr>
      </w:pPr>
      <w:r w:rsidRPr="00BC3370">
        <w:rPr>
          <w:rFonts w:ascii="Arial" w:hAnsi="Arial" w:cs="Arial"/>
        </w:rPr>
        <w:t>Kandidati koji ispunjavaju uvjete bit će telefonski obaviješteni o točnom terminu testiranja</w:t>
      </w:r>
      <w:r>
        <w:rPr>
          <w:rFonts w:ascii="Arial" w:hAnsi="Arial" w:cs="Arial"/>
        </w:rPr>
        <w:t>.</w:t>
      </w:r>
    </w:p>
    <w:p w:rsidR="00BC3370" w:rsidRDefault="00BC3370" w:rsidP="00BC337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Pravni izvori za pripremu kandidata za testiranje objavljeni su na web-stranici Policijske uprave primorsko – goranske </w:t>
      </w:r>
      <w:hyperlink r:id="rId7" w:tgtFrame="_blank" w:history="1">
        <w:r>
          <w:rPr>
            <w:rStyle w:val="Hiperveza"/>
            <w:rFonts w:ascii="Arial" w:hAnsi="Arial" w:cs="Arial"/>
          </w:rPr>
          <w:t>primorsko-goranska-policija.gov.hr</w:t>
        </w:r>
      </w:hyperlink>
      <w:r>
        <w:rPr>
          <w:rFonts w:ascii="Arial" w:hAnsi="Arial" w:cs="Arial"/>
        </w:rPr>
        <w:t xml:space="preserve"> s objavom </w:t>
      </w:r>
      <w:r w:rsidR="00B63250">
        <w:rPr>
          <w:rFonts w:ascii="Arial" w:hAnsi="Arial" w:cs="Arial"/>
        </w:rPr>
        <w:t>javnog natječaja</w:t>
      </w:r>
      <w:r>
        <w:rPr>
          <w:rFonts w:ascii="Arial" w:hAnsi="Arial" w:cs="Arial"/>
        </w:rPr>
        <w:t>.</w:t>
      </w:r>
    </w:p>
    <w:p w:rsidR="00BC3370" w:rsidRDefault="00BC3370" w:rsidP="00BC337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Kandidati/kinje koji nisu podnijeli/e pravodobnu ili potpunu prijavu ili ne ispunjavaju formalne uvjete iz javnog natječaja, ne smatraju se kandidatima/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prijavljenim na javni natječaj te će im biti dostavljena pisana obavijest u kojoj se navode razlozi zbog kojih se ne smatraju kandidatima/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prijavljenim na natječaj. Obavijest će biti dostavljena putem elektroničke pošte.</w:t>
      </w:r>
    </w:p>
    <w:p w:rsidR="00BC3370" w:rsidRDefault="00BC3370" w:rsidP="00BC337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Sve dodatne informacije kandidati/kinje mogu dobiti na telefon </w:t>
      </w:r>
      <w:r w:rsidR="00F83116">
        <w:rPr>
          <w:rFonts w:ascii="Arial" w:eastAsia="Times New Roman" w:hAnsi="Arial" w:cs="Arial"/>
          <w:color w:val="000000"/>
          <w:lang w:eastAsia="hr-HR"/>
        </w:rPr>
        <w:t xml:space="preserve">051/430-261 ili </w:t>
      </w:r>
      <w:r>
        <w:rPr>
          <w:rFonts w:ascii="Arial" w:eastAsia="Times New Roman" w:hAnsi="Arial" w:cs="Arial"/>
          <w:color w:val="000000"/>
          <w:lang w:eastAsia="hr-HR"/>
        </w:rPr>
        <w:t>051/430-</w:t>
      </w:r>
      <w:r w:rsidR="00F83116">
        <w:rPr>
          <w:rFonts w:ascii="Arial" w:eastAsia="Times New Roman" w:hAnsi="Arial" w:cs="Arial"/>
          <w:color w:val="000000"/>
          <w:lang w:eastAsia="hr-HR"/>
        </w:rPr>
        <w:t>2</w:t>
      </w:r>
      <w:r>
        <w:rPr>
          <w:rFonts w:ascii="Arial" w:eastAsia="Times New Roman" w:hAnsi="Arial" w:cs="Arial"/>
          <w:color w:val="000000"/>
          <w:lang w:eastAsia="hr-HR"/>
        </w:rPr>
        <w:t>26.</w:t>
      </w:r>
    </w:p>
    <w:p w:rsidR="00AF642F" w:rsidRDefault="00AF642F" w:rsidP="00BC3370">
      <w:pPr>
        <w:spacing w:line="276" w:lineRule="auto"/>
        <w:jc w:val="both"/>
        <w:rPr>
          <w:rFonts w:ascii="Arial" w:hAnsi="Arial" w:cs="Arial"/>
        </w:rPr>
      </w:pPr>
    </w:p>
    <w:p w:rsidR="00BC3370" w:rsidRDefault="00BC3370" w:rsidP="00BC337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 10. Uredbe o raspisivanju i provedbi javnog natječaja i internog oglasa u državnoj službi  kandidat koji ne pristupi testiranju u zakazanom terminu više se ne smatra kandidatom u postupku.</w:t>
      </w:r>
    </w:p>
    <w:p w:rsidR="00BC3370" w:rsidRDefault="00BC3370" w:rsidP="00BC33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dolasku na testiranje,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radna mjesta za koje se obavlja testiranje, ne mogu pristupiti testiranju.</w:t>
      </w:r>
    </w:p>
    <w:p w:rsidR="00BC3370" w:rsidRDefault="00BC3370" w:rsidP="00BC3370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, isti će biti upućeni u dvoranu gdje će se održati testiranje</w:t>
      </w:r>
      <w:r>
        <w:rPr>
          <w:rFonts w:ascii="Arial" w:hAnsi="Arial" w:cs="Arial"/>
          <w:color w:val="000000"/>
        </w:rPr>
        <w:t>. Testiranje se sastoji od provjere znanja, sposobnosti i vještina kandidata bitnih za obavljanje poslova radnih mjesta za koje je raspisan javni natječaj.</w:t>
      </w:r>
      <w:r>
        <w:rPr>
          <w:rFonts w:ascii="Arial" w:hAnsi="Arial" w:cs="Arial"/>
          <w:color w:val="000000"/>
        </w:rPr>
        <w:tab/>
      </w:r>
    </w:p>
    <w:p w:rsidR="00BC3370" w:rsidRDefault="00BC3370" w:rsidP="00BC337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C3370" w:rsidRDefault="00BC3370" w:rsidP="00BC337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 provjeru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</w:t>
      </w:r>
      <w:r>
        <w:rPr>
          <w:rFonts w:ascii="Arial" w:hAnsi="Arial" w:cs="Arial"/>
          <w:b/>
        </w:rPr>
        <w:t>Smatra se da su kandidati/kinje zadovoljili/e na testiranju ako su dobili/e najmanje 5 bodova.</w:t>
      </w:r>
    </w:p>
    <w:p w:rsidR="00BC3370" w:rsidRDefault="00BC3370" w:rsidP="00BC3370">
      <w:pPr>
        <w:pStyle w:val="Uvuenotijeloteksta"/>
        <w:ind w:firstLine="0"/>
        <w:rPr>
          <w:rFonts w:cs="Arial"/>
          <w:sz w:val="22"/>
          <w:szCs w:val="22"/>
        </w:rPr>
      </w:pPr>
      <w:r>
        <w:rPr>
          <w:rFonts w:cs="Arial"/>
          <w:i w:val="0"/>
          <w:sz w:val="22"/>
          <w:szCs w:val="22"/>
        </w:rPr>
        <w:t>Na razgovor (intervju) pozvat će se kandidati/kinje koji su ostvarili ukupno najviše bodova u prvoj fazi testiranja i to 10 kandidata za svako radno mjesto, a ukoliko se za radno mjesto traži veći broj izvršitelja, taj će se broj povećati za broj traženih izvršitelja</w:t>
      </w:r>
      <w:r>
        <w:rPr>
          <w:rFonts w:cs="Arial"/>
          <w:sz w:val="22"/>
          <w:szCs w:val="22"/>
        </w:rPr>
        <w:t>.</w:t>
      </w:r>
    </w:p>
    <w:p w:rsidR="00BC3370" w:rsidRDefault="00BC3370" w:rsidP="00BC33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BC3370" w:rsidRDefault="00BC3370" w:rsidP="00BC33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 kandidati koji dijele 10. mjesto nakon provedenog testiranja pozvat će se na intervju.</w:t>
      </w:r>
    </w:p>
    <w:p w:rsidR="00BC3370" w:rsidRDefault="00BC3370" w:rsidP="00BC33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Komisija kroz razgovor (intervju) s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BC3370" w:rsidRDefault="00BC3370" w:rsidP="00BC33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BC3370" w:rsidRPr="002E6720" w:rsidRDefault="00BC3370" w:rsidP="00BC3370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2E6720">
        <w:rPr>
          <w:rFonts w:ascii="Arial" w:eastAsia="Times New Roman" w:hAnsi="Arial" w:cs="Arial"/>
          <w:b/>
          <w:u w:val="single"/>
        </w:rPr>
        <w:t xml:space="preserve">Razgovor (intervju) obavit će se </w:t>
      </w:r>
      <w:r w:rsidR="00F83116">
        <w:rPr>
          <w:rFonts w:ascii="Arial" w:eastAsia="Times New Roman" w:hAnsi="Arial" w:cs="Arial"/>
          <w:b/>
          <w:u w:val="single"/>
        </w:rPr>
        <w:t>1</w:t>
      </w:r>
      <w:r w:rsidR="009D1F17">
        <w:rPr>
          <w:rFonts w:ascii="Arial" w:eastAsia="Times New Roman" w:hAnsi="Arial" w:cs="Arial"/>
          <w:b/>
          <w:u w:val="single"/>
        </w:rPr>
        <w:t>9</w:t>
      </w:r>
      <w:r w:rsidR="00F83116">
        <w:rPr>
          <w:rFonts w:ascii="Arial" w:eastAsia="Times New Roman" w:hAnsi="Arial" w:cs="Arial"/>
          <w:b/>
          <w:u w:val="single"/>
        </w:rPr>
        <w:t xml:space="preserve">. listopada 2023. nakon testiranja i </w:t>
      </w:r>
      <w:r w:rsidR="009D1F17">
        <w:rPr>
          <w:rFonts w:ascii="Arial" w:eastAsia="Times New Roman" w:hAnsi="Arial" w:cs="Arial"/>
          <w:b/>
          <w:u w:val="single"/>
        </w:rPr>
        <w:t>20</w:t>
      </w:r>
      <w:r w:rsidR="00F83116">
        <w:rPr>
          <w:rFonts w:ascii="Arial" w:eastAsia="Times New Roman" w:hAnsi="Arial" w:cs="Arial"/>
          <w:b/>
          <w:u w:val="single"/>
        </w:rPr>
        <w:t xml:space="preserve">. listopada </w:t>
      </w:r>
      <w:r w:rsidR="002B1DEC" w:rsidRPr="002E6720">
        <w:rPr>
          <w:rFonts w:ascii="Arial" w:eastAsia="Times New Roman" w:hAnsi="Arial" w:cs="Arial"/>
          <w:b/>
          <w:u w:val="single"/>
        </w:rPr>
        <w:t>202</w:t>
      </w:r>
      <w:r w:rsidR="00F83116">
        <w:rPr>
          <w:rFonts w:ascii="Arial" w:eastAsia="Times New Roman" w:hAnsi="Arial" w:cs="Arial"/>
          <w:b/>
          <w:u w:val="single"/>
        </w:rPr>
        <w:t>3</w:t>
      </w:r>
      <w:r w:rsidR="002B1DEC" w:rsidRPr="002E6720">
        <w:rPr>
          <w:rFonts w:ascii="Arial" w:eastAsia="Times New Roman" w:hAnsi="Arial" w:cs="Arial"/>
          <w:b/>
          <w:u w:val="single"/>
        </w:rPr>
        <w:t xml:space="preserve">. </w:t>
      </w:r>
      <w:r w:rsidRPr="002E6720">
        <w:rPr>
          <w:rFonts w:ascii="Arial" w:eastAsia="Times New Roman" w:hAnsi="Arial" w:cs="Arial"/>
          <w:b/>
          <w:u w:val="single"/>
        </w:rPr>
        <w:t xml:space="preserve"> u </w:t>
      </w:r>
      <w:r w:rsidR="002B1DEC" w:rsidRPr="002E6720">
        <w:rPr>
          <w:rFonts w:ascii="Arial" w:eastAsia="Times New Roman" w:hAnsi="Arial" w:cs="Arial"/>
          <w:b/>
          <w:u w:val="single"/>
        </w:rPr>
        <w:t xml:space="preserve">Policijskoj upravi primorsko-goranskoj, </w:t>
      </w:r>
      <w:r w:rsidR="00F83116">
        <w:rPr>
          <w:rFonts w:ascii="Arial" w:eastAsia="Times New Roman" w:hAnsi="Arial" w:cs="Arial"/>
          <w:b/>
          <w:u w:val="single"/>
        </w:rPr>
        <w:t xml:space="preserve">Policijskom domu u Rijeci, </w:t>
      </w:r>
      <w:proofErr w:type="spellStart"/>
      <w:r w:rsidR="00F83116">
        <w:rPr>
          <w:rFonts w:ascii="Arial" w:eastAsia="Times New Roman" w:hAnsi="Arial" w:cs="Arial"/>
          <w:b/>
          <w:u w:val="single"/>
        </w:rPr>
        <w:t>Trinajstićeva</w:t>
      </w:r>
      <w:proofErr w:type="spellEnd"/>
      <w:r w:rsidR="00F83116">
        <w:rPr>
          <w:rFonts w:ascii="Arial" w:eastAsia="Times New Roman" w:hAnsi="Arial" w:cs="Arial"/>
          <w:b/>
          <w:u w:val="single"/>
        </w:rPr>
        <w:t xml:space="preserve"> 2.</w:t>
      </w:r>
      <w:r w:rsidR="002B1DEC" w:rsidRPr="002E6720">
        <w:rPr>
          <w:rFonts w:ascii="Arial" w:eastAsia="Times New Roman" w:hAnsi="Arial" w:cs="Arial"/>
          <w:b/>
          <w:u w:val="single"/>
        </w:rPr>
        <w:t xml:space="preserve"> </w:t>
      </w:r>
    </w:p>
    <w:p w:rsidR="002B1DEC" w:rsidRDefault="002B1DEC" w:rsidP="002B1DEC">
      <w:r>
        <w:tab/>
      </w:r>
    </w:p>
    <w:p w:rsidR="00F83116" w:rsidRDefault="002B1DEC" w:rsidP="00B63250">
      <w:pPr>
        <w:ind w:left="70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B63250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za prijam </w:t>
      </w:r>
      <w:r w:rsidR="00F83116">
        <w:rPr>
          <w:rFonts w:ascii="Arial" w:hAnsi="Arial" w:cs="Arial"/>
        </w:rPr>
        <w:t xml:space="preserve">vježbenika </w:t>
      </w:r>
    </w:p>
    <w:p w:rsidR="002B1DEC" w:rsidRDefault="002B1DEC" w:rsidP="00F83116">
      <w:pPr>
        <w:ind w:left="3540" w:firstLine="708"/>
      </w:pPr>
      <w:r>
        <w:rPr>
          <w:rFonts w:ascii="Arial" w:hAnsi="Arial" w:cs="Arial"/>
        </w:rPr>
        <w:t>u državnu službu</w:t>
      </w:r>
      <w:r w:rsidR="00F83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B63250">
        <w:rPr>
          <w:rFonts w:ascii="Arial" w:hAnsi="Arial" w:cs="Arial"/>
        </w:rPr>
        <w:t>ne</w:t>
      </w:r>
      <w:r>
        <w:rPr>
          <w:rFonts w:ascii="Arial" w:hAnsi="Arial" w:cs="Arial"/>
        </w:rPr>
        <w:t>određeno vrijeme</w:t>
      </w:r>
    </w:p>
    <w:sectPr w:rsidR="002B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1091"/>
    <w:multiLevelType w:val="hybridMultilevel"/>
    <w:tmpl w:val="828A584A"/>
    <w:lvl w:ilvl="0" w:tplc="B9C40588">
      <w:start w:val="1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70"/>
    <w:rsid w:val="002B1DEC"/>
    <w:rsid w:val="002E6720"/>
    <w:rsid w:val="004130FC"/>
    <w:rsid w:val="0043354B"/>
    <w:rsid w:val="0088719F"/>
    <w:rsid w:val="009D1F17"/>
    <w:rsid w:val="00AF642F"/>
    <w:rsid w:val="00B63250"/>
    <w:rsid w:val="00BC3370"/>
    <w:rsid w:val="00DC30EB"/>
    <w:rsid w:val="00E65DC8"/>
    <w:rsid w:val="00E77AC4"/>
    <w:rsid w:val="00F309C4"/>
    <w:rsid w:val="00F83116"/>
    <w:rsid w:val="00F84009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8037-C8FE-4C49-BC2E-D5F009F1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3370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semiHidden/>
    <w:unhideWhenUsed/>
    <w:rsid w:val="00BC3370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C3370"/>
    <w:rPr>
      <w:rFonts w:ascii="Arial" w:eastAsia="Times New Roman" w:hAnsi="Arial" w:cs="Times New Roman"/>
      <w:i/>
      <w:sz w:val="24"/>
      <w:szCs w:val="20"/>
      <w:lang w:eastAsia="hr-HR"/>
    </w:rPr>
  </w:style>
  <w:style w:type="paragraph" w:customStyle="1" w:styleId="box468870">
    <w:name w:val="box_468870"/>
    <w:basedOn w:val="Normal"/>
    <w:rsid w:val="00BC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C33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5DC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orsko-goran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Brankica Gluhak</cp:lastModifiedBy>
  <cp:revision>2</cp:revision>
  <dcterms:created xsi:type="dcterms:W3CDTF">2023-10-11T06:46:00Z</dcterms:created>
  <dcterms:modified xsi:type="dcterms:W3CDTF">2023-10-11T06:46:00Z</dcterms:modified>
</cp:coreProperties>
</file>